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</w:rPr>
        <w:t>Pressemitteilung:</w:t>
      </w:r>
    </w:p>
    <w:p>
      <w:pPr>
        <w:pStyle w:val="Normal"/>
        <w:rPr/>
      </w:pPr>
      <w:r>
        <w:rPr>
          <w:b/>
          <w:bCs/>
        </w:rPr>
        <w:t>zum 24. Mai 2020,  Stop-Pestizide-Tag  – für eine gesunde Umwelt!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>
          <w:rFonts w:eastAsia="Noto Sans CJK SC Regular" w:cs="FreeSans"/>
          <w:color w:val="00000A"/>
          <w:kern w:val="0"/>
          <w:sz w:val="24"/>
          <w:szCs w:val="24"/>
          <w:lang w:val="de-DE" w:eastAsia="zh-CN" w:bidi="hi-IN"/>
        </w:rPr>
        <w:t>Zum</w:t>
      </w:r>
      <w:r>
        <w:rPr>
          <w:rFonts w:eastAsia="Noto Sans CJK SC Regular" w:cs="FreeSans"/>
          <w:color w:val="00000A"/>
          <w:sz w:val="24"/>
          <w:szCs w:val="24"/>
          <w:lang w:val="de-DE" w:eastAsia="zh-CN" w:bidi="hi-IN"/>
        </w:rPr>
        <w:t xml:space="preserve"> „Stop – Pestizide - Tag“ am 24. Mai, möchten wir daran erinnern, dass seit Monaten </w:t>
      </w:r>
      <w:r>
        <w:rPr/>
        <w:t xml:space="preserve">sind – wieder - viele Bauern mit ihren Sprühgeräten in den </w:t>
      </w:r>
      <w:r>
        <w:rPr>
          <w:rFonts w:eastAsia="Noto Sans CJK SC Regular" w:cs="FreeSans"/>
          <w:color w:val="00000A"/>
          <w:sz w:val="24"/>
          <w:szCs w:val="24"/>
          <w:lang w:val="de-DE" w:eastAsia="zh-CN" w:bidi="hi-IN"/>
        </w:rPr>
        <w:t>Obst</w:t>
      </w:r>
      <w:r>
        <w:rPr/>
        <w:t xml:space="preserve">anlagen unterwegs sind. </w:t>
      </w:r>
      <w:r>
        <w:rPr>
          <w:rFonts w:eastAsia="Noto Sans CJK SC Regular" w:cs="FreeSans"/>
          <w:color w:val="00000A"/>
          <w:kern w:val="0"/>
          <w:sz w:val="24"/>
          <w:szCs w:val="24"/>
          <w:lang w:val="de-DE" w:eastAsia="zh-CN" w:bidi="hi-IN"/>
        </w:rPr>
        <w:t>Ver</w:t>
      </w:r>
      <w:r>
        <w:rPr/>
        <w:t xml:space="preserve">sprüht werden je nach Schädling oder Pilzkrankheit auf Empfehlung unterschiedliche Pestizide. Es sterben nicht nur Bienen, sondern viele bestäubende Insekten - Schädlinge und Nützlinge. Anstatt Biodiversität zu fördern, wird sie zerstört.  </w:t>
      </w:r>
      <w:r>
        <w:rPr>
          <w:rFonts w:eastAsia="Noto Sans CJK SC Regular" w:cs="FreeSans"/>
          <w:color w:val="00000A"/>
          <w:sz w:val="24"/>
          <w:szCs w:val="24"/>
          <w:lang w:val="de-DE" w:eastAsia="zh-CN" w:bidi="hi-IN"/>
        </w:rPr>
        <w:t xml:space="preserve">Und wir Menschen </w:t>
      </w:r>
      <w:r>
        <w:rPr/>
        <w:t xml:space="preserve">atmen Pestizide ein und das in einer Zeit, in der wir alle unser Immunsystem stärken sollten. </w:t>
      </w:r>
    </w:p>
    <w:p>
      <w:pPr>
        <w:pStyle w:val="Normal"/>
        <w:rPr/>
      </w:pPr>
      <w:r>
        <w:rPr/>
        <w:t xml:space="preserve">Laut „Beipackzettel“ - sprich  Sicherheitsdatenblatt -  gibt es für die einzelnen Spritzmittel Zeiträume, in denen Menschen die mit Pestiziden behandelte Fläche nicht betreten sollen, weil gesundheitsgefährdend . Dabei handelt es sich um die sogenannten „Wiedereintrittszeiten“. So hat beispielsweise Chlorpyrifos, welches Italien </w:t>
      </w:r>
      <w:r>
        <w:rPr>
          <w:rFonts w:eastAsia="Noto Sans CJK SC Regular" w:cs="FreeSans"/>
          <w:color w:val="00000A"/>
          <w:sz w:val="24"/>
          <w:szCs w:val="24"/>
          <w:lang w:val="de-DE" w:eastAsia="zh-CN" w:bidi="hi-IN"/>
        </w:rPr>
        <w:t xml:space="preserve">noch nicht verboten hat, </w:t>
      </w:r>
      <w:r>
        <w:rPr/>
        <w:t>eine Wiedereintrittszeit von 48 Stunden.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Die Umweltschutzgruppe Vinschgau</w:t>
      </w:r>
      <w:bookmarkStart w:id="0" w:name="__DdeLink__18_620032738"/>
      <w:r>
        <w:rPr/>
        <w:t xml:space="preserve"> </w:t>
      </w:r>
      <w:bookmarkEnd w:id="0"/>
      <w:r>
        <w:rPr/>
        <w:t>ruft seit vielen Jahren die Verantwortlichen im Bauernbund, Beratungsring und in der Landesregierung auf, dringend Maßnahmen zum Schutz der Bevölkerung zu ergreifen: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a) transparente Information an die Bürger*innen darüber, welche Spritzmittel in den Siedlungsgebieten und </w:t>
      </w:r>
      <w:r>
        <w:rPr>
          <w:rFonts w:eastAsia="Noto Sans CJK SC Regular" w:cs="FreeSans"/>
          <w:color w:val="00000A"/>
          <w:sz w:val="24"/>
          <w:szCs w:val="24"/>
          <w:lang w:val="de-DE" w:eastAsia="zh-CN" w:bidi="hi-IN"/>
        </w:rPr>
        <w:t xml:space="preserve">an </w:t>
      </w:r>
      <w:r>
        <w:rPr/>
        <w:t>Rad- und Wanderwegen eingesetzt werden, damit sich jede/r schützen kann und einen Hinweis „Betretungsverbot“ mit Angabe des Datums und der Zeiten (von … bis ...)</w:t>
      </w:r>
    </w:p>
    <w:p>
      <w:pPr>
        <w:pStyle w:val="Normal"/>
        <w:rPr/>
      </w:pPr>
      <w:r>
        <w:rPr/>
        <w:t>b) Kontrolle durch die lokalen Behörden (Polizei, Forstbehörde) mit dem Ziel, die rechtlich verankerten Abstandsregelungen zum Siedlungsgebiet zu gewährleisten und Abdrift zu verhindern</w:t>
      </w:r>
    </w:p>
    <w:p>
      <w:pPr>
        <w:pStyle w:val="Normal"/>
        <w:rPr/>
      </w:pPr>
      <w:r>
        <w:rPr/>
        <w:t xml:space="preserve">c) die intensive Förderung einer ökologischen Landwirtschaft </w:t>
      </w:r>
      <w:r>
        <w:rPr>
          <w:rFonts w:eastAsia="Noto Sans CJK SC Regular" w:cs="FreeSans"/>
          <w:color w:val="00000A"/>
          <w:sz w:val="24"/>
          <w:szCs w:val="24"/>
          <w:lang w:val="de-DE" w:eastAsia="zh-CN" w:bidi="hi-IN"/>
        </w:rPr>
        <w:t>und die</w:t>
      </w:r>
      <w:r>
        <w:rPr/>
        <w:t xml:space="preserve"> Unterstützung eines Konsumverhaltens, das biologisch produzierten Lebensmitteln den Vorrang gibt.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/>
      </w:pPr>
      <w:r>
        <w:rPr/>
        <w:t>Umweltschutzgruppe Vinschgau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60325</wp:posOffset>
            </wp:positionH>
            <wp:positionV relativeFrom="paragraph">
              <wp:posOffset>26670</wp:posOffset>
            </wp:positionV>
            <wp:extent cx="1785620" cy="729615"/>
            <wp:effectExtent l="0" t="0" r="0" b="0"/>
            <wp:wrapSquare wrapText="largest"/>
            <wp:docPr id="1" name="Bild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23. Mai 2020</w:t>
      </w:r>
    </w:p>
    <w:sectPr>
      <w:type w:val="nextPage"/>
      <w:pgSz w:w="11906" w:h="16838"/>
      <w:pgMar w:left="624" w:right="624" w:header="0" w:top="624" w:footer="0" w:bottom="62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Cs w:val="24"/>
        <w:lang w:val="de-DE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oto Sans CJK SC Regular" w:cs="FreeSans"/>
      <w:color w:val="00000A"/>
      <w:kern w:val="0"/>
      <w:sz w:val="24"/>
      <w:szCs w:val="24"/>
      <w:lang w:val="de-DE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prechblasentextZchn" w:customStyle="1">
    <w:name w:val="Sprechblasentext Zchn"/>
    <w:basedOn w:val="DefaultParagraphFont"/>
    <w:link w:val="Sprechblasentext"/>
    <w:uiPriority w:val="99"/>
    <w:semiHidden/>
    <w:qFormat/>
    <w:rsid w:val="00ca35d0"/>
    <w:rPr>
      <w:rFonts w:ascii="Tahoma" w:hAnsi="Tahoma" w:cs="Mangal"/>
      <w:color w:val="00000A"/>
      <w:sz w:val="16"/>
      <w:szCs w:val="1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>
      <w:widowControl w:val="false"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erschrift" w:customStyle="1">
    <w:name w:val="Überschrift"/>
    <w:basedOn w:val="Normal"/>
    <w:next w:val="Corpodeltesto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Verzeichnis" w:customStyle="1">
    <w:name w:val="Verzeichnis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extbody" w:customStyle="1">
    <w:name w:val="Text body"/>
    <w:basedOn w:val="Normal"/>
    <w:qFormat/>
    <w:pPr>
      <w:spacing w:lineRule="auto" w:line="288" w:before="0" w:after="140"/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ca35d0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LibreOffice/6.2.4.2$Windows_X86_64 LibreOffice_project/2412653d852ce75f65fbfa83fb7e7b669a126d64</Application>
  <Pages>1</Pages>
  <Words>249</Words>
  <Characters>1617</Characters>
  <CharactersWithSpaces>1866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2020-04-08T13:33:00Z</dcterms:created>
  <dc:creator>helli</dc:creator>
  <dc:description/>
  <dc:language>de-DE</dc:language>
  <cp:lastModifiedBy/>
  <cp:lastPrinted>2020-04-08T13:28:00Z</cp:lastPrinted>
  <dcterms:modified xsi:type="dcterms:W3CDTF">2020-05-23T18:46:53Z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